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647DF8" w:rsidRDefault="00BA56ED" w:rsidP="00BA56ED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14:paraId="0A37501D" w14:textId="77777777" w:rsidR="00BA56ED" w:rsidRPr="00647DF8" w:rsidRDefault="00BA56ED" w:rsidP="00BA56ED">
      <w:pPr>
        <w:rPr>
          <w:b/>
          <w:color w:val="FF0000"/>
          <w:sz w:val="22"/>
          <w:szCs w:val="22"/>
        </w:rPr>
      </w:pPr>
    </w:p>
    <w:p w14:paraId="494D22F7" w14:textId="13051B94" w:rsidR="00BA56ED" w:rsidRDefault="00BA56ED" w:rsidP="00F24EFC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Quien </w:t>
      </w:r>
      <w:r w:rsidR="00122AAF" w:rsidRPr="00647DF8">
        <w:rPr>
          <w:sz w:val="22"/>
          <w:szCs w:val="22"/>
        </w:rPr>
        <w:t xml:space="preserve">suscribe, </w:t>
      </w:r>
      <w:r w:rsidR="00122AAF" w:rsidRPr="00647DF8">
        <w:rPr>
          <w:color w:val="FF0000"/>
          <w:sz w:val="22"/>
          <w:szCs w:val="22"/>
        </w:rPr>
        <w:t>_</w:t>
      </w:r>
      <w:r w:rsidRPr="00647DF8">
        <w:rPr>
          <w:color w:val="FF0000"/>
          <w:sz w:val="22"/>
          <w:szCs w:val="22"/>
        </w:rPr>
        <w:t>_</w:t>
      </w:r>
      <w:r w:rsidR="007968E0" w:rsidRPr="00647DF8">
        <w:rPr>
          <w:color w:val="FF0000"/>
          <w:sz w:val="22"/>
          <w:szCs w:val="22"/>
        </w:rPr>
        <w:t>_ (</w:t>
      </w:r>
      <w:r w:rsidRPr="00647DF8">
        <w:rPr>
          <w:color w:val="FF0000"/>
          <w:sz w:val="22"/>
          <w:szCs w:val="22"/>
        </w:rPr>
        <w:t>nombre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_____________, (generales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___,</w:t>
      </w:r>
      <w:r w:rsidRPr="00647DF8">
        <w:rPr>
          <w:sz w:val="22"/>
          <w:szCs w:val="22"/>
        </w:rPr>
        <w:t xml:space="preserve"> en calidad de </w:t>
      </w:r>
      <w:r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cargo que </w:t>
      </w:r>
      <w:r w:rsidR="008315A3" w:rsidRPr="00647DF8">
        <w:rPr>
          <w:color w:val="FF0000"/>
          <w:sz w:val="22"/>
          <w:szCs w:val="22"/>
          <w:u w:val="single"/>
        </w:rPr>
        <w:t>desempeña)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</w:t>
      </w:r>
      <w:r w:rsidRPr="00647DF8">
        <w:rPr>
          <w:sz w:val="22"/>
          <w:szCs w:val="22"/>
        </w:rPr>
        <w:t xml:space="preserve">, actuando en nombre y representación de 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nombre de la persona física o </w:t>
      </w:r>
      <w:r w:rsidR="008315A3" w:rsidRPr="00647DF8">
        <w:rPr>
          <w:color w:val="FF0000"/>
          <w:sz w:val="22"/>
          <w:szCs w:val="22"/>
          <w:u w:val="single"/>
        </w:rPr>
        <w:t>jurídica)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_________________, ________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>generales y domicilio de la sociedad),</w:t>
      </w:r>
      <w:r w:rsidRPr="00647DF8">
        <w:rPr>
          <w:sz w:val="22"/>
          <w:szCs w:val="22"/>
          <w:u w:val="single"/>
        </w:rPr>
        <w:t xml:space="preserve"> </w:t>
      </w:r>
      <w:r w:rsidRPr="00647DF8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0647DF8">
        <w:rPr>
          <w:sz w:val="22"/>
          <w:szCs w:val="22"/>
        </w:rPr>
        <w:t xml:space="preserve">proceso de </w:t>
      </w:r>
      <w:r w:rsidR="0029780A">
        <w:rPr>
          <w:sz w:val="22"/>
          <w:szCs w:val="22"/>
        </w:rPr>
        <w:t>licitación pública nacional</w:t>
      </w:r>
      <w:r w:rsidRPr="00647DF8">
        <w:rPr>
          <w:sz w:val="22"/>
          <w:szCs w:val="22"/>
        </w:rPr>
        <w:t xml:space="preserve"> </w:t>
      </w:r>
      <w:r w:rsidR="001217EF" w:rsidRPr="00647DF8">
        <w:rPr>
          <w:sz w:val="22"/>
          <w:szCs w:val="22"/>
        </w:rPr>
        <w:t xml:space="preserve">núm. </w:t>
      </w:r>
      <w:r w:rsidR="0029780A">
        <w:rPr>
          <w:b/>
          <w:bCs/>
          <w:sz w:val="22"/>
          <w:szCs w:val="22"/>
        </w:rPr>
        <w:t>LPN-CPJ-</w:t>
      </w:r>
      <w:r w:rsidR="002D0AA8">
        <w:rPr>
          <w:b/>
          <w:bCs/>
          <w:sz w:val="22"/>
          <w:szCs w:val="22"/>
        </w:rPr>
        <w:t>01-2026</w:t>
      </w:r>
      <w:r w:rsidR="00561709" w:rsidRPr="00647DF8">
        <w:rPr>
          <w:sz w:val="22"/>
          <w:szCs w:val="22"/>
        </w:rPr>
        <w:t>,</w:t>
      </w:r>
      <w:r w:rsidRPr="00647DF8">
        <w:rPr>
          <w:sz w:val="22"/>
          <w:szCs w:val="22"/>
        </w:rPr>
        <w:t xml:space="preserve"> del Consejo del Poder Judicial para la </w:t>
      </w:r>
      <w:r w:rsidR="002D0AA8" w:rsidRPr="002D0AA8">
        <w:rPr>
          <w:b/>
          <w:bCs/>
          <w:sz w:val="22"/>
          <w:szCs w:val="22"/>
        </w:rPr>
        <w:t>contratación servicios de apoyo integral para la administración y operación de la Ciudad Judicial Santo Domingo Este</w:t>
      </w:r>
      <w:r w:rsidR="00912F26" w:rsidRPr="00647DF8">
        <w:rPr>
          <w:b/>
          <w:bCs/>
          <w:sz w:val="22"/>
          <w:szCs w:val="22"/>
        </w:rPr>
        <w:t>,</w:t>
      </w:r>
      <w:r w:rsidR="00912F26" w:rsidRPr="00647DF8">
        <w:rPr>
          <w:b/>
          <w:sz w:val="22"/>
          <w:szCs w:val="22"/>
        </w:rPr>
        <w:t xml:space="preserve"> </w:t>
      </w:r>
      <w:r w:rsidRPr="00647DF8">
        <w:rPr>
          <w:sz w:val="22"/>
          <w:szCs w:val="22"/>
        </w:rPr>
        <w:t>declaro BAJO LAS MÁS SOLEMNE FE DEL JURAMENTO, lo siguiente:</w:t>
      </w:r>
    </w:p>
    <w:p w14:paraId="1C72AAA6" w14:textId="77777777" w:rsidR="00647DF8" w:rsidRPr="00647DF8" w:rsidRDefault="00647DF8" w:rsidP="00F24EFC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511452A3" w14:textId="5678D18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="00F24EFC" w:rsidRPr="00647DF8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</w:t>
      </w:r>
      <w:r w:rsidR="002D0AA8">
        <w:rPr>
          <w:rFonts w:ascii="Times New Roman" w:hAnsi="Times New Roman" w:cs="Times New Roman"/>
          <w:szCs w:val="22"/>
        </w:rPr>
        <w:t xml:space="preserve"> y Servicios del Poder Judicial.</w:t>
      </w:r>
    </w:p>
    <w:p w14:paraId="265EEC0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14:paraId="5B5AB392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14:paraId="307F57DC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14:paraId="54C321B0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="00103C2B" w:rsidRPr="00647DF8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6FA84933" w:rsidR="00BA56ED" w:rsidRPr="00647DF8" w:rsidRDefault="00BA56ED" w:rsidP="7C2B2F46">
      <w:pPr>
        <w:jc w:val="both"/>
        <w:rPr>
          <w:sz w:val="22"/>
          <w:szCs w:val="22"/>
          <w:lang w:val="es-ES"/>
        </w:rPr>
      </w:pPr>
      <w:r w:rsidRPr="7C2B2F46">
        <w:rPr>
          <w:sz w:val="22"/>
          <w:szCs w:val="22"/>
          <w:lang w:val="es-ES"/>
        </w:rPr>
        <w:t xml:space="preserve">La presente DECLARACIÓN JURADA ha sido realizada en la ciudad de </w:t>
      </w:r>
      <w:r w:rsidRPr="7C2B2F46">
        <w:rPr>
          <w:color w:val="FF0000"/>
          <w:sz w:val="22"/>
          <w:szCs w:val="22"/>
          <w:lang w:val="es-ES"/>
        </w:rPr>
        <w:t>_________________</w:t>
      </w:r>
      <w:r w:rsidRPr="7C2B2F46">
        <w:rPr>
          <w:sz w:val="22"/>
          <w:szCs w:val="22"/>
          <w:lang w:val="es-ES"/>
        </w:rPr>
        <w:t xml:space="preserve">, República Dominicana </w:t>
      </w:r>
      <w:r w:rsidR="00670585" w:rsidRPr="7C2B2F46">
        <w:rPr>
          <w:sz w:val="22"/>
          <w:szCs w:val="22"/>
          <w:lang w:val="es-ES"/>
        </w:rPr>
        <w:t>a los</w:t>
      </w:r>
      <w:r w:rsidR="007968E0" w:rsidRPr="7C2B2F46">
        <w:rPr>
          <w:sz w:val="22"/>
          <w:szCs w:val="22"/>
          <w:lang w:val="es-ES"/>
        </w:rPr>
        <w:t xml:space="preserve"> </w:t>
      </w:r>
      <w:proofErr w:type="spellStart"/>
      <w:r w:rsidR="00A92D4E" w:rsidRPr="7C2B2F46">
        <w:rPr>
          <w:color w:val="FF0000"/>
          <w:sz w:val="22"/>
          <w:szCs w:val="22"/>
          <w:lang w:val="es-ES"/>
        </w:rPr>
        <w:t>xxxxxxxxxx</w:t>
      </w:r>
      <w:proofErr w:type="spellEnd"/>
      <w:r w:rsidR="00A92D4E" w:rsidRPr="7C2B2F46">
        <w:rPr>
          <w:sz w:val="22"/>
          <w:szCs w:val="22"/>
          <w:lang w:val="es-ES"/>
        </w:rPr>
        <w:t xml:space="preserve"> </w:t>
      </w:r>
      <w:r w:rsidR="00103C2B" w:rsidRPr="7C2B2F46">
        <w:rPr>
          <w:sz w:val="22"/>
          <w:szCs w:val="22"/>
          <w:u w:val="single"/>
          <w:lang w:val="es-ES"/>
        </w:rPr>
        <w:t>(</w:t>
      </w:r>
      <w:r w:rsidR="009C44E4" w:rsidRPr="7C2B2F46">
        <w:rPr>
          <w:color w:val="FF0000"/>
          <w:sz w:val="22"/>
          <w:szCs w:val="22"/>
          <w:u w:val="single"/>
          <w:lang w:val="es-ES"/>
        </w:rPr>
        <w:t>XX</w:t>
      </w:r>
      <w:r w:rsidR="00103C2B" w:rsidRPr="7C2B2F46">
        <w:rPr>
          <w:sz w:val="22"/>
          <w:szCs w:val="22"/>
          <w:u w:val="single"/>
          <w:lang w:val="es-ES"/>
        </w:rPr>
        <w:t>)</w:t>
      </w:r>
      <w:r w:rsidRPr="7C2B2F46">
        <w:rPr>
          <w:sz w:val="22"/>
          <w:szCs w:val="22"/>
          <w:lang w:val="es-ES"/>
        </w:rPr>
        <w:t xml:space="preserve"> días del mes de </w:t>
      </w:r>
      <w:r w:rsidRPr="7C2B2F46">
        <w:rPr>
          <w:color w:val="FF0000"/>
          <w:sz w:val="22"/>
          <w:szCs w:val="22"/>
          <w:lang w:val="es-ES"/>
        </w:rPr>
        <w:t xml:space="preserve">____________ </w:t>
      </w:r>
      <w:r w:rsidRPr="7C2B2F46">
        <w:rPr>
          <w:sz w:val="22"/>
          <w:szCs w:val="22"/>
          <w:lang w:val="es-ES"/>
        </w:rPr>
        <w:t xml:space="preserve">del año dos mil </w:t>
      </w:r>
      <w:r w:rsidR="0094407C" w:rsidRPr="7C2B2F46">
        <w:rPr>
          <w:sz w:val="22"/>
          <w:szCs w:val="22"/>
          <w:lang w:val="es-ES"/>
        </w:rPr>
        <w:t>veinti</w:t>
      </w:r>
      <w:r w:rsidR="002D0AA8">
        <w:rPr>
          <w:sz w:val="22"/>
          <w:szCs w:val="22"/>
          <w:lang w:val="es-ES"/>
        </w:rPr>
        <w:t>séis</w:t>
      </w:r>
      <w:r w:rsidRPr="7C2B2F46">
        <w:rPr>
          <w:sz w:val="22"/>
          <w:szCs w:val="22"/>
          <w:lang w:val="es-ES"/>
        </w:rPr>
        <w:t xml:space="preserve"> (20</w:t>
      </w:r>
      <w:r w:rsidR="00150680" w:rsidRPr="7C2B2F46">
        <w:rPr>
          <w:sz w:val="22"/>
          <w:szCs w:val="22"/>
          <w:lang w:val="es-ES"/>
        </w:rPr>
        <w:t>2</w:t>
      </w:r>
      <w:r w:rsidR="002D0AA8">
        <w:rPr>
          <w:sz w:val="22"/>
          <w:szCs w:val="22"/>
          <w:lang w:val="es-ES"/>
        </w:rPr>
        <w:t>6</w:t>
      </w:r>
      <w:r w:rsidRPr="7C2B2F46">
        <w:rPr>
          <w:sz w:val="22"/>
          <w:szCs w:val="22"/>
          <w:lang w:val="es-ES"/>
        </w:rPr>
        <w:t>).</w:t>
      </w:r>
    </w:p>
    <w:p w14:paraId="5DAB6C7B" w14:textId="77777777" w:rsidR="001C410C" w:rsidRPr="00647DF8" w:rsidRDefault="001C410C" w:rsidP="00BA56ED">
      <w:pPr>
        <w:spacing w:line="720" w:lineRule="auto"/>
        <w:jc w:val="center"/>
        <w:rPr>
          <w:sz w:val="22"/>
          <w:szCs w:val="22"/>
        </w:rPr>
      </w:pPr>
    </w:p>
    <w:p w14:paraId="07F72E87" w14:textId="77777777" w:rsidR="00BA56ED" w:rsidRPr="00647DF8" w:rsidRDefault="00BA56ED" w:rsidP="00BA56ED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14:paraId="02EB378F" w14:textId="77777777" w:rsidR="001C410C" w:rsidRPr="00647DF8" w:rsidRDefault="001C410C" w:rsidP="00BA56ED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1C410C" w:rsidRPr="00647DF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361B" w14:textId="77777777" w:rsidR="00A2606D" w:rsidRDefault="00A2606D" w:rsidP="00BA56ED">
      <w:r>
        <w:separator/>
      </w:r>
    </w:p>
  </w:endnote>
  <w:endnote w:type="continuationSeparator" w:id="0">
    <w:p w14:paraId="46DB26AA" w14:textId="77777777" w:rsidR="00A2606D" w:rsidRDefault="00A2606D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4E9B" w14:textId="77777777" w:rsidR="00A2606D" w:rsidRDefault="00A2606D" w:rsidP="00BA56ED">
      <w:r>
        <w:separator/>
      </w:r>
    </w:p>
  </w:footnote>
  <w:footnote w:type="continuationSeparator" w:id="0">
    <w:p w14:paraId="08A2722C" w14:textId="77777777" w:rsidR="00A2606D" w:rsidRDefault="00A2606D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49A7741D" w:rsidR="00BA56ED" w:rsidRPr="00737802" w:rsidRDefault="0029780A" w:rsidP="00912F2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  <w:sz w:val="22"/>
        <w:szCs w:val="22"/>
      </w:rPr>
    </w:pPr>
    <w:r w:rsidRPr="00737802">
      <w:rPr>
        <w:b/>
        <w:bCs/>
        <w:iCs/>
        <w:sz w:val="22"/>
        <w:szCs w:val="22"/>
      </w:rPr>
      <w:t>LPN-CPJ-</w:t>
    </w:r>
    <w:r w:rsidR="002D0AA8">
      <w:rPr>
        <w:b/>
        <w:bCs/>
        <w:iCs/>
        <w:sz w:val="22"/>
        <w:szCs w:val="22"/>
      </w:rPr>
      <w:t>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4360D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514E"/>
    <w:rsid w:val="00287B2B"/>
    <w:rsid w:val="0029780A"/>
    <w:rsid w:val="002D0AA8"/>
    <w:rsid w:val="003027FB"/>
    <w:rsid w:val="003A4DCB"/>
    <w:rsid w:val="003C1E2C"/>
    <w:rsid w:val="003D6CEA"/>
    <w:rsid w:val="003E00C3"/>
    <w:rsid w:val="003F190A"/>
    <w:rsid w:val="0044023C"/>
    <w:rsid w:val="0049132B"/>
    <w:rsid w:val="004E7371"/>
    <w:rsid w:val="004F2DB7"/>
    <w:rsid w:val="0053555B"/>
    <w:rsid w:val="00561709"/>
    <w:rsid w:val="00572E20"/>
    <w:rsid w:val="005920EC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37802"/>
    <w:rsid w:val="007741ED"/>
    <w:rsid w:val="007821C3"/>
    <w:rsid w:val="007968E0"/>
    <w:rsid w:val="007C2405"/>
    <w:rsid w:val="007E6238"/>
    <w:rsid w:val="008315A3"/>
    <w:rsid w:val="0083726D"/>
    <w:rsid w:val="00891036"/>
    <w:rsid w:val="008A6461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2606D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CF35B5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D03C0"/>
    <w:rsid w:val="07BCF7D6"/>
    <w:rsid w:val="7C2B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d50951e38d7e68a3a4567492964d0d43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059b0fc32f9286d9aa96594d2820599e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2DD29-0759-4124-AD8D-BAE87F149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E8AC0971-88B1-4FFD-AE58-40B3AE12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31</cp:revision>
  <cp:lastPrinted>2023-06-30T18:54:00Z</cp:lastPrinted>
  <dcterms:created xsi:type="dcterms:W3CDTF">2022-06-13T19:57:00Z</dcterms:created>
  <dcterms:modified xsi:type="dcterms:W3CDTF">2026-03-09T20:42:00Z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